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342E3D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2E3D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9E2F705" wp14:editId="632B1FD4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83749B" w:rsidRPr="00342E3D" w:rsidRDefault="0083749B" w:rsidP="00D12CF0">
      <w:pPr>
        <w:spacing w:after="0"/>
        <w:ind w:left="450" w:right="4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D12CF0" w:rsidRPr="00342E3D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342E3D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2E3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342E3D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342E3D">
        <w:rPr>
          <w:rFonts w:ascii="Times New Roman" w:hAnsi="Times New Roman" w:cs="Times New Roman"/>
          <w:sz w:val="24"/>
          <w:szCs w:val="24"/>
        </w:rPr>
        <w:t>______</w:t>
      </w:r>
      <w:r w:rsidRPr="00342E3D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342E3D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342E3D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34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342E3D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342E3D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342E3D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Pr="00342E3D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ЗАПОЛНЕНИЮ УМКД </w:t>
      </w:r>
    </w:p>
    <w:p w:rsidR="004659E5" w:rsidRPr="00342E3D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 w:rsidRPr="00342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342E3D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342E3D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342E3D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342E3D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342E3D" w:rsidRDefault="00287F57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2023</w:t>
      </w:r>
    </w:p>
    <w:p w:rsidR="005D2FB0" w:rsidRPr="00342E3D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342E3D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342E3D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342E3D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</w:t>
      </w:r>
      <w:proofErr w:type="gramStart"/>
      <w:r w:rsidR="005D2FB0" w:rsidRPr="00342E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2FB0" w:rsidRPr="00342E3D">
        <w:rPr>
          <w:rFonts w:ascii="Times New Roman" w:hAnsi="Times New Roman" w:cs="Times New Roman"/>
          <w:sz w:val="24"/>
          <w:szCs w:val="24"/>
        </w:rPr>
        <w:t xml:space="preserve"> ориентиры для самостоятельной работы над курсом. </w:t>
      </w:r>
      <w:proofErr w:type="gramStart"/>
      <w:r w:rsidR="005D2FB0" w:rsidRPr="00342E3D">
        <w:rPr>
          <w:rFonts w:ascii="Times New Roman" w:hAnsi="Times New Roman" w:cs="Times New Roman"/>
          <w:sz w:val="24"/>
          <w:szCs w:val="24"/>
        </w:rPr>
        <w:t>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</w:t>
      </w:r>
      <w:proofErr w:type="gramEnd"/>
      <w:r w:rsidR="005D2FB0" w:rsidRPr="00342E3D">
        <w:rPr>
          <w:rFonts w:ascii="Times New Roman" w:hAnsi="Times New Roman" w:cs="Times New Roman"/>
          <w:sz w:val="24"/>
          <w:szCs w:val="24"/>
        </w:rPr>
        <w:t xml:space="preserve">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342E3D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342E3D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342E3D">
        <w:rPr>
          <w:rFonts w:ascii="Times New Roman" w:hAnsi="Times New Roman" w:cs="Times New Roman"/>
          <w:i/>
          <w:sz w:val="24"/>
          <w:szCs w:val="24"/>
        </w:rPr>
        <w:t>и</w:t>
      </w:r>
      <w:r w:rsidRPr="00342E3D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342E3D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342E3D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342E3D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ab/>
        <w:t>При</w:t>
      </w:r>
      <w:r w:rsidRPr="00342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2E3D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342E3D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342E3D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342E3D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342E3D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E3D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342E3D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342E3D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342E3D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E3D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342E3D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</w:t>
      </w:r>
      <w:proofErr w:type="gramStart"/>
      <w:r w:rsidRPr="00342E3D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342E3D">
        <w:rPr>
          <w:rFonts w:ascii="Times New Roman" w:hAnsi="Times New Roman" w:cs="Times New Roman"/>
          <w:sz w:val="24"/>
          <w:szCs w:val="24"/>
        </w:rPr>
        <w:t xml:space="preserve">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</w:t>
      </w:r>
      <w:proofErr w:type="gramStart"/>
      <w:r w:rsidRPr="00342E3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42E3D">
        <w:rPr>
          <w:rFonts w:ascii="Times New Roman" w:hAnsi="Times New Roman" w:cs="Times New Roman"/>
          <w:sz w:val="24"/>
          <w:szCs w:val="24"/>
        </w:rPr>
        <w:t xml:space="preserve"> оценить степень усвоения им теоретического учебного материала.</w:t>
      </w:r>
    </w:p>
    <w:p w:rsidR="004659E5" w:rsidRPr="00342E3D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342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342E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</w:t>
      </w:r>
      <w:proofErr w:type="gramEnd"/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не должно превышать 5 минут.</w:t>
      </w:r>
      <w:r w:rsidR="00D12CF0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342E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342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342E3D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342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342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</w:t>
      </w:r>
      <w:proofErr w:type="gramStart"/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 по изучаемой теме.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342E3D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342E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342E3D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342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342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34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342E3D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342E3D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Pr="00342E3D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34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6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4225"/>
        <w:gridCol w:w="2025"/>
        <w:gridCol w:w="3347"/>
        <w:gridCol w:w="715"/>
        <w:gridCol w:w="5640"/>
      </w:tblGrid>
      <w:tr w:rsidR="00B84327" w:rsidRPr="00342E3D" w:rsidTr="000A1E48">
        <w:trPr>
          <w:gridBefore w:val="1"/>
          <w:wBefore w:w="150" w:type="dxa"/>
          <w:trHeight w:val="283"/>
        </w:trPr>
        <w:tc>
          <w:tcPr>
            <w:tcW w:w="9597" w:type="dxa"/>
            <w:gridSpan w:val="3"/>
          </w:tcPr>
          <w:p w:rsidR="00B84327" w:rsidRPr="00342E3D" w:rsidRDefault="002E729C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66108"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2E3D" w:rsidRPr="00342E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научных исследований</w:t>
            </w:r>
            <w:r w:rsidR="00D66108"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342E3D" w:rsidTr="000A1E48">
        <w:trPr>
          <w:gridBefore w:val="1"/>
          <w:wBefore w:w="150" w:type="dxa"/>
        </w:trPr>
        <w:tc>
          <w:tcPr>
            <w:tcW w:w="9597" w:type="dxa"/>
            <w:gridSpan w:val="3"/>
          </w:tcPr>
          <w:p w:rsidR="00B84327" w:rsidRPr="00342E3D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2E729C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  <w:r w:rsidR="00342E3D" w:rsidRPr="00342E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6В02304</w:t>
            </w:r>
            <w:r w:rsidR="00342E3D" w:rsidRPr="00342E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 </w:t>
            </w:r>
            <w:r w:rsidR="00342E3D" w:rsidRPr="00342E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Переводческое дело</w:t>
            </w: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342E3D" w:rsidTr="000A1E48">
        <w:trPr>
          <w:gridBefore w:val="1"/>
          <w:wBefore w:w="150" w:type="dxa"/>
        </w:trPr>
        <w:tc>
          <w:tcPr>
            <w:tcW w:w="9597" w:type="dxa"/>
            <w:gridSpan w:val="3"/>
          </w:tcPr>
          <w:p w:rsidR="00B84327" w:rsidRPr="00342E3D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342E3D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342E3D" w:rsidRPr="00342E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научных исследований</w:t>
            </w: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342E3D" w:rsidTr="000A1E48">
        <w:trPr>
          <w:gridBefore w:val="1"/>
          <w:wBefore w:w="150" w:type="dxa"/>
        </w:trPr>
        <w:tc>
          <w:tcPr>
            <w:tcW w:w="9597" w:type="dxa"/>
            <w:gridSpan w:val="3"/>
          </w:tcPr>
          <w:p w:rsidR="00342E3D" w:rsidRPr="00342E3D" w:rsidRDefault="00B84327" w:rsidP="00342E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способность работать с письменными текстами небольшого объема, обосновать исследования, фрагмент-черновик исследовательского текста, фрагмент оформления списка литературы, рецензии на иностранных языках. </w:t>
            </w:r>
          </w:p>
          <w:p w:rsidR="00342E3D" w:rsidRPr="00342E3D" w:rsidRDefault="00342E3D" w:rsidP="00342E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27" w:rsidRPr="00342E3D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342E3D" w:rsidTr="000A1E48">
        <w:trPr>
          <w:gridBefore w:val="1"/>
          <w:wBefore w:w="150" w:type="dxa"/>
          <w:trHeight w:val="2875"/>
        </w:trPr>
        <w:tc>
          <w:tcPr>
            <w:tcW w:w="9597" w:type="dxa"/>
            <w:gridSpan w:val="3"/>
          </w:tcPr>
          <w:p w:rsidR="00B84327" w:rsidRPr="00342E3D" w:rsidRDefault="00B84327" w:rsidP="00D6610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34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2E3D" w:rsidRPr="00342E3D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>методологи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научных текстов, особенности эссе, курсовой работы, дипломного проекта</w:t>
            </w:r>
            <w:r w:rsidR="00342E3D"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E3D" w:rsidRPr="00342E3D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>Уметь с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оставлять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задачи и находить адекватные способы их решения</w:t>
            </w:r>
            <w:r w:rsidR="00342E3D"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E3D" w:rsidRDefault="00D66108" w:rsidP="00D6610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РО3. </w:t>
            </w:r>
            <w:r w:rsidR="00342E3D" w:rsidRPr="00342E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2E3D" w:rsidRPr="00342E3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академический иностранный язык для написания научных работ</w:t>
            </w:r>
            <w:r w:rsidR="00342E3D"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A1E48" w:rsidRPr="00342E3D" w:rsidRDefault="000A1E48" w:rsidP="000A1E4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способным выражать свою позицию и аргументировать факты в академическом стиле</w:t>
            </w:r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A1E48" w:rsidRPr="00342E3D" w:rsidRDefault="000A1E48" w:rsidP="000A1E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 5.  </w:t>
            </w:r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Уметь а</w:t>
            </w:r>
            <w:proofErr w:type="spellStart"/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нализировать</w:t>
            </w:r>
            <w:proofErr w:type="spellEnd"/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научные работы, используя теоретические знания</w:t>
            </w:r>
            <w:r w:rsidRPr="00342E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A1E48" w:rsidRPr="000A1E48" w:rsidRDefault="000A1E48" w:rsidP="00D6610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54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835"/>
              <w:gridCol w:w="3714"/>
              <w:gridCol w:w="1985"/>
            </w:tblGrid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темы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2E3D" w:rsidRPr="00342E3D" w:rsidRDefault="00342E3D" w:rsidP="00342E3D">
                  <w:pPr>
                    <w:ind w:hanging="21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Наименование тем  </w:t>
                  </w:r>
                </w:p>
                <w:p w:rsidR="00342E3D" w:rsidRPr="00342E3D" w:rsidRDefault="00342E3D" w:rsidP="00342E3D">
                  <w:pPr>
                    <w:ind w:hanging="21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лекций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Содержание тем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Используемая литература</w:t>
                  </w: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 и научное исследование.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Технология научных исследований как </w:t>
                  </w:r>
                  <w:proofErr w:type="spellStart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</w:t>
                  </w:r>
                  <w:proofErr w:type="gramStart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End"/>
                  <w:proofErr w:type="gramEnd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содержании процессов научного исследования при выборе темы, включающее информационный и научный поиск, внедрение научных результатов.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42E3D" w:rsidRDefault="00342E3D" w:rsidP="00342E3D">
                  <w:pPr>
                    <w:shd w:val="clear" w:color="auto" w:fill="FFFFFF"/>
                    <w:tabs>
                      <w:tab w:val="left" w:pos="34"/>
                      <w:tab w:val="left" w:pos="175"/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Занков</w:t>
                  </w:r>
                  <w:proofErr w:type="spellEnd"/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 О предмете и методах дидак</w:t>
                  </w:r>
                  <w:r w:rsidR="000A1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тических исследований. – М., 201</w:t>
                  </w: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0A1E48" w:rsidRPr="00342E3D" w:rsidRDefault="000A1E48" w:rsidP="00342E3D">
                  <w:pPr>
                    <w:shd w:val="clear" w:color="auto" w:fill="FFFFFF"/>
                    <w:tabs>
                      <w:tab w:val="left" w:pos="34"/>
                      <w:tab w:val="left" w:pos="175"/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E3D" w:rsidRPr="00342E3D" w:rsidRDefault="00342E3D" w:rsidP="00342E3D">
                  <w:pPr>
                    <w:shd w:val="clear" w:color="auto" w:fill="FFFFFF"/>
                    <w:tabs>
                      <w:tab w:val="left" w:pos="34"/>
                      <w:tab w:val="left" w:pos="175"/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E3D" w:rsidRDefault="00342E3D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Краевский В.В. Методология педагогического исследования. – Самара, 2014.</w:t>
                  </w: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Pr="00342E3D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E3D" w:rsidRDefault="00342E3D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Приходько П.Т. Азбука исследовател</w:t>
                  </w:r>
                  <w:r w:rsidR="000A1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ьского труда. – Новосибирск, 201</w:t>
                  </w: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E48" w:rsidRPr="00342E3D" w:rsidRDefault="000A1E48" w:rsidP="00342E3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E3D" w:rsidRPr="00342E3D" w:rsidRDefault="00342E3D" w:rsidP="00342E3D">
                  <w:pPr>
                    <w:shd w:val="clear" w:color="auto" w:fill="FFFFFF"/>
                    <w:tabs>
                      <w:tab w:val="left" w:pos="17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4. Фишер Р.А. Статистические </w:t>
                  </w:r>
                  <w:r w:rsidR="000A1E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для исследований. М., 201</w:t>
                  </w:r>
                  <w:r w:rsidRPr="00342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342E3D" w:rsidRPr="00342E3D" w:rsidRDefault="00342E3D" w:rsidP="00342E3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pStyle w:val="a7"/>
                    <w:rPr>
                      <w:rStyle w:val="FontStyle38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понятия научно-исследовательской работы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науки весьма специфичен.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Основу языка науки составляют термины и понятия, которые представлены в теме.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Понятийный аппарат научного исследования (Введение)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Понятийный аппарат научного исследования образуют </w:t>
                  </w:r>
                  <w:r w:rsidRPr="00342E3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акту</w:t>
                  </w:r>
                  <w:r w:rsidRPr="00342E3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softHyphen/>
                    <w:t>альность исследования, его цель, проблема, объект, предмет,  задачи, методика, новизна, практическая значимость.</w:t>
                  </w:r>
                  <w:proofErr w:type="gramEnd"/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pStyle w:val="a7"/>
                    <w:rPr>
                      <w:rStyle w:val="FontStyle38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Логическая структура исследования.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науки не претерпел су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щественных изменений, что говорит об известном консерватизме формы научного произведения. Форма научного произведения не зависит от его 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вида. Это значит, что курсовая, дипломная, диссер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тационная работы имеют единый язык и различаются лишь объе</w:t>
                  </w: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мом выполняемой научной работы.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rPr>
                <w:cantSplit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схема хода научного исследования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Предварительный анализ должен раскрыть характер и объем новой информации. В опытных науках такой анализ </w:t>
                  </w:r>
                  <w:proofErr w:type="gramStart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связан</w:t>
                  </w:r>
                  <w:proofErr w:type="gramEnd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прежде всего с обсуждением новых экспериментальных результатов и данных систематических наблюдений. Увеличение числа новых фактов вынуждает ученых искать пути создания новых теорий.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rPr>
                <w:cantSplit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Сущность теор</w:t>
                  </w:r>
                  <w:proofErr w:type="gramStart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и ее</w:t>
                  </w:r>
                  <w:proofErr w:type="gramEnd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роль в научном исследовании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типа и цели решения проблемы, а также ее связи с другими проблемами. Если проблема допускает решение, то часто возникает необходимость определить, какое решение следует предпочесть в конкретном исследовании. Как правило, более полное решение проблем зависит от объема и качества эмпирической информации, от состояния и уровня развития теоретических представлений.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rPr>
                <w:cantSplit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Style w:val="FontStyle43"/>
                      <w:b w:val="0"/>
                      <w:bCs w:val="0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научной проблемы, ее постановка и формулирование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Поставить проблему - значит:  отчленить известное и неизвестное, </w:t>
                  </w:r>
                  <w:proofErr w:type="gramStart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факты</w:t>
                  </w:r>
                  <w:proofErr w:type="gramEnd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объясненные и требующие объяснения, факты, соответствующие теории и противоречащие ей; сформулировать вопрос, выражающий основной смысл проблемы, обосновать его правильность и важность для науки и практики; наметить конкретные задачи, последовательность их решения и методы, которые будут применяться при этом.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E3D" w:rsidRPr="00342E3D" w:rsidTr="000A1E48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E3D" w:rsidRPr="00342E3D" w:rsidRDefault="00342E3D" w:rsidP="00342E3D">
                  <w:pPr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rPr>
                      <w:rStyle w:val="FontStyle43"/>
                      <w:b w:val="0"/>
                      <w:bCs w:val="0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работы над литературными источниками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научном исследовании выделяют два основных уровня: эмпирический и теоретический. В зависимости от того, на каком уровне происходит научное </w:t>
                  </w:r>
                  <w:proofErr w:type="gramStart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исследование</w:t>
                  </w:r>
                  <w:proofErr w:type="gramEnd"/>
                  <w:r w:rsidRPr="00342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какие цели оно преследует, применяются и соответствующие методы познания.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2E3D" w:rsidRPr="00342E3D" w:rsidRDefault="00342E3D" w:rsidP="00342E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42E3D" w:rsidRPr="00342E3D" w:rsidRDefault="00342E3D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E3D" w:rsidRPr="00342E3D" w:rsidRDefault="00342E3D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2E3D" w:rsidRPr="00342E3D" w:rsidRDefault="00342E3D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B84327" w:rsidRPr="00342E3D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342E3D" w:rsidTr="000A1E48">
        <w:trPr>
          <w:gridBefore w:val="1"/>
          <w:wBefore w:w="150" w:type="dxa"/>
        </w:trPr>
        <w:tc>
          <w:tcPr>
            <w:tcW w:w="9597" w:type="dxa"/>
            <w:gridSpan w:val="3"/>
          </w:tcPr>
          <w:p w:rsidR="00321850" w:rsidRPr="00342E3D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342E3D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AB" w:rsidRPr="00342E3D" w:rsidTr="000A1E48">
        <w:trPr>
          <w:gridAfter w:val="1"/>
          <w:wAfter w:w="5640" w:type="dxa"/>
          <w:trHeight w:val="1106"/>
        </w:trPr>
        <w:tc>
          <w:tcPr>
            <w:tcW w:w="4375" w:type="dxa"/>
            <w:gridSpan w:val="2"/>
            <w:hideMark/>
          </w:tcPr>
          <w:p w:rsidR="00E76DAB" w:rsidRPr="00342E3D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Pr="00342E3D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 w:rsidRPr="00342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7F57">
              <w:rPr>
                <w:rFonts w:ascii="Times New Roman" w:hAnsi="Times New Roman" w:cs="Times New Roman"/>
                <w:sz w:val="24"/>
                <w:szCs w:val="24"/>
              </w:rPr>
              <w:t>«__________» 2023</w:t>
            </w:r>
          </w:p>
        </w:tc>
        <w:tc>
          <w:tcPr>
            <w:tcW w:w="2025" w:type="dxa"/>
          </w:tcPr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:rsidR="00E76DAB" w:rsidRPr="00342E3D" w:rsidRDefault="00F9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="00E76DAB" w:rsidRPr="00342E3D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 w:rsidR="00E76DAB" w:rsidRPr="0034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Pr="00342E3D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342E3D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53CA1" w:rsidRPr="0034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A1E48"/>
    <w:rsid w:val="000D33AF"/>
    <w:rsid w:val="00246909"/>
    <w:rsid w:val="00287F57"/>
    <w:rsid w:val="002C1D3C"/>
    <w:rsid w:val="002E729C"/>
    <w:rsid w:val="003029AF"/>
    <w:rsid w:val="00321850"/>
    <w:rsid w:val="00342E3D"/>
    <w:rsid w:val="004659E5"/>
    <w:rsid w:val="004711FE"/>
    <w:rsid w:val="005A2C12"/>
    <w:rsid w:val="005D2FB0"/>
    <w:rsid w:val="00653CA1"/>
    <w:rsid w:val="0083749B"/>
    <w:rsid w:val="00B84327"/>
    <w:rsid w:val="00C130D0"/>
    <w:rsid w:val="00CE603D"/>
    <w:rsid w:val="00D12CF0"/>
    <w:rsid w:val="00D66108"/>
    <w:rsid w:val="00E73052"/>
    <w:rsid w:val="00E76DAB"/>
    <w:rsid w:val="00EF6D39"/>
    <w:rsid w:val="00F54427"/>
    <w:rsid w:val="00F9134C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basedOn w:val="a0"/>
    <w:uiPriority w:val="99"/>
    <w:rsid w:val="00342E3D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342E3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basedOn w:val="a0"/>
    <w:uiPriority w:val="99"/>
    <w:rsid w:val="00342E3D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342E3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cp:lastPrinted>2021-01-15T08:31:00Z</cp:lastPrinted>
  <dcterms:created xsi:type="dcterms:W3CDTF">2021-01-13T11:08:00Z</dcterms:created>
  <dcterms:modified xsi:type="dcterms:W3CDTF">2023-07-02T09:32:00Z</dcterms:modified>
</cp:coreProperties>
</file>